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E8" w:rsidRDefault="00980CE8" w:rsidP="00980C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</w:t>
      </w:r>
    </w:p>
    <w:p w:rsidR="00980CE8" w:rsidRPr="00980CE8" w:rsidRDefault="00980CE8" w:rsidP="00980C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Уведомляем</w:t>
      </w:r>
      <w:r w:rsidRPr="00980CE8">
        <w:rPr>
          <w:rFonts w:ascii="Times New Roman" w:hAnsi="Times New Roman" w:cs="Times New Roman"/>
          <w:b/>
          <w:sz w:val="24"/>
          <w:szCs w:val="24"/>
        </w:rPr>
        <w:t xml:space="preserve"> руководителей предприятий, организаций, индивидуальных предпринимателей, и всех жителей Алексеевского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о  недопустимости зарастания земель сельскохозяйственного назначения сорной и древесно-кустарниковой растительностью </w:t>
      </w:r>
      <w:r w:rsidRPr="00980CE8">
        <w:rPr>
          <w:rFonts w:ascii="Times New Roman" w:hAnsi="Times New Roman" w:cs="Times New Roman"/>
          <w:b/>
          <w:sz w:val="24"/>
          <w:szCs w:val="24"/>
        </w:rPr>
        <w:t>на собственных и арендованных землях.</w:t>
      </w:r>
    </w:p>
    <w:p w:rsidR="00980CE8" w:rsidRPr="00980CE8" w:rsidRDefault="00980CE8" w:rsidP="00B51CE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0CE8">
        <w:rPr>
          <w:rFonts w:ascii="Times New Roman" w:hAnsi="Times New Roman" w:cs="Times New Roman"/>
          <w:sz w:val="24"/>
          <w:szCs w:val="24"/>
        </w:rPr>
        <w:t>В соответствии с пунктами 2 и 3 части 2 статьи 13 Земельного кодекса</w:t>
      </w:r>
      <w:r w:rsidRPr="00980CE8">
        <w:rPr>
          <w:rFonts w:ascii="Times New Roman" w:hAnsi="Times New Roman" w:cs="Times New Roman"/>
          <w:sz w:val="24"/>
          <w:szCs w:val="24"/>
        </w:rPr>
        <w:br/>
        <w:t>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по защите земель от загрязнения отхо</w:t>
      </w:r>
      <w:r w:rsidR="00B51CEA">
        <w:rPr>
          <w:rFonts w:ascii="Times New Roman" w:hAnsi="Times New Roman" w:cs="Times New Roman"/>
          <w:sz w:val="24"/>
          <w:szCs w:val="24"/>
        </w:rPr>
        <w:t xml:space="preserve">дами производства </w:t>
      </w:r>
      <w:r w:rsidRPr="00980CE8">
        <w:rPr>
          <w:rFonts w:ascii="Times New Roman" w:hAnsi="Times New Roman" w:cs="Times New Roman"/>
          <w:sz w:val="24"/>
          <w:szCs w:val="24"/>
        </w:rPr>
        <w:t>и потребления и другого негативного воздействия, защите сельскохозяйственных угодий от зарастания деревьями и кустарниками, сорными растениями.</w:t>
      </w:r>
      <w:proofErr w:type="gramEnd"/>
    </w:p>
    <w:p w:rsidR="00980CE8" w:rsidRPr="00980CE8" w:rsidRDefault="00980CE8" w:rsidP="00B51CE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0CE8">
        <w:rPr>
          <w:rFonts w:ascii="Times New Roman" w:hAnsi="Times New Roman" w:cs="Times New Roman"/>
          <w:sz w:val="24"/>
          <w:szCs w:val="24"/>
        </w:rPr>
        <w:t>На основании статьи 42 Земельного кодекса собственники земельных</w:t>
      </w:r>
      <w:r w:rsidR="00B51CEA">
        <w:rPr>
          <w:rFonts w:ascii="Times New Roman" w:hAnsi="Times New Roman" w:cs="Times New Roman"/>
          <w:sz w:val="24"/>
          <w:szCs w:val="24"/>
        </w:rPr>
        <w:t xml:space="preserve"> участков и лица, не являющиеся </w:t>
      </w:r>
      <w:r w:rsidRPr="00980CE8">
        <w:rPr>
          <w:rFonts w:ascii="Times New Roman" w:hAnsi="Times New Roman" w:cs="Times New Roman"/>
          <w:sz w:val="24"/>
          <w:szCs w:val="24"/>
        </w:rPr>
        <w:t>собственника</w:t>
      </w:r>
      <w:r w:rsidR="00B51CEA">
        <w:rPr>
          <w:rFonts w:ascii="Times New Roman" w:hAnsi="Times New Roman" w:cs="Times New Roman"/>
          <w:sz w:val="24"/>
          <w:szCs w:val="24"/>
        </w:rPr>
        <w:t xml:space="preserve">ми земельных участков, обязаны, </w:t>
      </w:r>
      <w:r w:rsidRPr="00980CE8">
        <w:rPr>
          <w:rFonts w:ascii="Times New Roman" w:hAnsi="Times New Roman" w:cs="Times New Roman"/>
          <w:sz w:val="24"/>
          <w:szCs w:val="24"/>
        </w:rPr>
        <w:t>в том числе, не допускать загрязнение, истощение, деградацию, порчу, уничтожение земель и почв и иное негативное воздействие на земли и почвы, выполнять иные требования, предусмотренные Земельным кодексом, федеральными законами.</w:t>
      </w:r>
    </w:p>
    <w:p w:rsidR="00980CE8" w:rsidRPr="00980CE8" w:rsidRDefault="00980CE8" w:rsidP="00B51CE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0CE8">
        <w:rPr>
          <w:rFonts w:ascii="Times New Roman" w:hAnsi="Times New Roman" w:cs="Times New Roman"/>
          <w:sz w:val="24"/>
          <w:szCs w:val="24"/>
        </w:rPr>
        <w:t>Таким образом, обязанности по защите и охране земельных участков, в том числе по защите сельскохозяйственных</w:t>
      </w:r>
      <w:r w:rsidR="00B51CEA">
        <w:rPr>
          <w:rFonts w:ascii="Times New Roman" w:hAnsi="Times New Roman" w:cs="Times New Roman"/>
          <w:sz w:val="24"/>
          <w:szCs w:val="24"/>
        </w:rPr>
        <w:t xml:space="preserve"> угодий от зарастания деревьями </w:t>
      </w:r>
      <w:r w:rsidRPr="00980CE8">
        <w:rPr>
          <w:rFonts w:ascii="Times New Roman" w:hAnsi="Times New Roman" w:cs="Times New Roman"/>
          <w:sz w:val="24"/>
          <w:szCs w:val="24"/>
        </w:rPr>
        <w:t>и кустарниками, возложены на собственника земельного участка и иных лиц, осуществляющих деятельность на указанном участке.</w:t>
      </w:r>
    </w:p>
    <w:p w:rsidR="00980CE8" w:rsidRPr="00B51CEA" w:rsidRDefault="00980CE8" w:rsidP="00B51CE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980CE8">
        <w:rPr>
          <w:rFonts w:ascii="Times New Roman" w:hAnsi="Times New Roman" w:cs="Times New Roman"/>
          <w:sz w:val="24"/>
          <w:szCs w:val="24"/>
        </w:rPr>
        <w:t>Невыполнение требований по защите земель, выявленное в рамках государственного земельного надзора может повлечь привлечение собственника земельного участка к административной</w:t>
      </w:r>
      <w:r w:rsidR="00B51CEA">
        <w:rPr>
          <w:rFonts w:ascii="Times New Roman" w:hAnsi="Times New Roman" w:cs="Times New Roman"/>
          <w:sz w:val="24"/>
          <w:szCs w:val="24"/>
        </w:rPr>
        <w:t xml:space="preserve"> ответственности в соответствии </w:t>
      </w:r>
      <w:r w:rsidRPr="00980CE8">
        <w:rPr>
          <w:rFonts w:ascii="Times New Roman" w:hAnsi="Times New Roman" w:cs="Times New Roman"/>
          <w:sz w:val="24"/>
          <w:szCs w:val="24"/>
        </w:rPr>
        <w:t>с частью 2 статьи 8.7 Кодекса Российской Федерации об административных правонарушениях, согласно которой невыполнение установленных требований</w:t>
      </w:r>
      <w:r w:rsidRPr="00980CE8">
        <w:rPr>
          <w:rFonts w:ascii="Times New Roman" w:hAnsi="Times New Roman" w:cs="Times New Roman"/>
          <w:sz w:val="24"/>
          <w:szCs w:val="24"/>
        </w:rPr>
        <w:br/>
        <w:t>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</w:t>
      </w:r>
      <w:proofErr w:type="gramEnd"/>
      <w:r w:rsidRPr="00980CE8">
        <w:rPr>
          <w:rFonts w:ascii="Times New Roman" w:hAnsi="Times New Roman" w:cs="Times New Roman"/>
          <w:sz w:val="24"/>
          <w:szCs w:val="24"/>
        </w:rPr>
        <w:t xml:space="preserve"> на окружающую среду, ухудшающих качественное состояние земель, </w:t>
      </w:r>
      <w:r w:rsidRPr="00B51CEA">
        <w:rPr>
          <w:rFonts w:ascii="Times New Roman" w:hAnsi="Times New Roman" w:cs="Times New Roman"/>
          <w:sz w:val="24"/>
          <w:szCs w:val="24"/>
          <w:u w:val="single"/>
        </w:rPr>
        <w:t xml:space="preserve">влечет наложение административного штрафа на граждан в размере от 20  000 до 50  000 руб.; на должностных лиц - от 50  000 до 100 000 руб.; на юридических лиц - от 400  000 </w:t>
      </w:r>
      <w:proofErr w:type="gramStart"/>
      <w:r w:rsidRPr="00B51CEA">
        <w:rPr>
          <w:rFonts w:ascii="Times New Roman" w:hAnsi="Times New Roman" w:cs="Times New Roman"/>
          <w:sz w:val="24"/>
          <w:szCs w:val="24"/>
          <w:u w:val="single"/>
        </w:rPr>
        <w:t>до</w:t>
      </w:r>
      <w:proofErr w:type="gramEnd"/>
      <w:r w:rsidRPr="00B51CEA">
        <w:rPr>
          <w:rFonts w:ascii="Times New Roman" w:hAnsi="Times New Roman" w:cs="Times New Roman"/>
          <w:sz w:val="24"/>
          <w:szCs w:val="24"/>
          <w:u w:val="single"/>
        </w:rPr>
        <w:t xml:space="preserve"> 700 000 руб.</w:t>
      </w:r>
    </w:p>
    <w:p w:rsidR="00980CE8" w:rsidRPr="00980CE8" w:rsidRDefault="00980CE8" w:rsidP="00B51CE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0CE8">
        <w:rPr>
          <w:rFonts w:ascii="Times New Roman" w:hAnsi="Times New Roman" w:cs="Times New Roman"/>
          <w:sz w:val="24"/>
          <w:szCs w:val="24"/>
        </w:rPr>
        <w:t>При этом следует отметить, что Земельный кодекс и Лесной кодекс</w:t>
      </w:r>
      <w:r w:rsidRPr="00980CE8">
        <w:rPr>
          <w:rFonts w:ascii="Times New Roman" w:hAnsi="Times New Roman" w:cs="Times New Roman"/>
          <w:sz w:val="24"/>
          <w:szCs w:val="24"/>
        </w:rPr>
        <w:br/>
        <w:t>не раскрывают определение термина «древесно-кустарниковая растительность», использует формулировку «деревья и кустарники».</w:t>
      </w:r>
    </w:p>
    <w:p w:rsidR="00980CE8" w:rsidRPr="00980CE8" w:rsidRDefault="00980CE8" w:rsidP="00B51CE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0CE8">
        <w:rPr>
          <w:rFonts w:ascii="Times New Roman" w:hAnsi="Times New Roman" w:cs="Times New Roman"/>
          <w:sz w:val="24"/>
          <w:szCs w:val="24"/>
        </w:rPr>
        <w:t>Выделяя в составе земель земли сельскохозяйственного назначения, необходимо отметить, что согласно статье 77 Земельного кодекса к ним относятся земли, находящиеся за границами населенного пункта и предоставленные для нужд сельского хозяйства, а также предназначенные для этих целей.</w:t>
      </w:r>
      <w:proofErr w:type="gramEnd"/>
    </w:p>
    <w:p w:rsidR="00980CE8" w:rsidRPr="00B51CEA" w:rsidRDefault="00980CE8" w:rsidP="00B51CE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0CE8">
        <w:rPr>
          <w:rFonts w:ascii="Times New Roman" w:hAnsi="Times New Roman" w:cs="Times New Roman"/>
          <w:sz w:val="24"/>
          <w:szCs w:val="24"/>
        </w:rPr>
        <w:t>Использование указанных земель сельскохозяйственного назначения связано</w:t>
      </w:r>
      <w:r w:rsidRPr="00980CE8">
        <w:rPr>
          <w:rFonts w:ascii="Times New Roman" w:hAnsi="Times New Roman" w:cs="Times New Roman"/>
          <w:sz w:val="24"/>
          <w:szCs w:val="24"/>
        </w:rPr>
        <w:br/>
        <w:t xml:space="preserve">с повышенной ответственностью для их собственников, так как, </w:t>
      </w:r>
      <w:r w:rsidRPr="00B51CEA">
        <w:rPr>
          <w:rFonts w:ascii="Times New Roman" w:hAnsi="Times New Roman" w:cs="Times New Roman"/>
          <w:sz w:val="24"/>
          <w:szCs w:val="24"/>
          <w:u w:val="single"/>
        </w:rPr>
        <w:t>помимо административной ответственности, неисполнение последними установленных законодательством требований к использованию таких земель может повлечь их принудительное изъятие по основаниям, предусмотренным статьей 6 Федерального закона № 101-ФЗ</w:t>
      </w:r>
      <w:r w:rsidR="00964E3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21311" w:rsidRPr="00980CE8" w:rsidRDefault="00E21311">
      <w:pPr>
        <w:rPr>
          <w:rFonts w:ascii="Times New Roman" w:hAnsi="Times New Roman" w:cs="Times New Roman"/>
          <w:sz w:val="24"/>
          <w:szCs w:val="24"/>
        </w:rPr>
      </w:pPr>
    </w:p>
    <w:sectPr w:rsidR="00E21311" w:rsidRPr="00980CE8" w:rsidSect="00980CE8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CE8"/>
    <w:rsid w:val="00964E35"/>
    <w:rsid w:val="00980CE8"/>
    <w:rsid w:val="00B51CEA"/>
    <w:rsid w:val="00E21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98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980C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7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2020-08-04T07:50:00Z</dcterms:created>
  <dcterms:modified xsi:type="dcterms:W3CDTF">2020-08-04T08:14:00Z</dcterms:modified>
</cp:coreProperties>
</file>