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AF0" w:rsidRPr="00A010BD" w:rsidRDefault="00BC55FC" w:rsidP="00A010BD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ИНФОРМАЦИЯ</w:t>
      </w:r>
    </w:p>
    <w:p w:rsidR="001E2D53" w:rsidRPr="00A010BD" w:rsidRDefault="001E2D53" w:rsidP="00A010BD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E2D53" w:rsidRPr="00A010BD" w:rsidRDefault="001E2D53" w:rsidP="00A010BD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A010BD">
        <w:rPr>
          <w:color w:val="000000" w:themeColor="text1"/>
          <w:sz w:val="28"/>
          <w:szCs w:val="28"/>
        </w:rPr>
        <w:t>Число передающих радиотехнических объектов на территории населенных пунктов продолжает расти, главным образом, за счет базовых станций сотовой связи, что обусловлено развитием систем мобильной связи, в том числе реконструкцией имеющихся объектов (увеличением числа радиопередатчиков), в целях внедрения систем коммуникаций нового поколения.</w:t>
      </w:r>
    </w:p>
    <w:p w:rsidR="001E2D53" w:rsidRPr="00A010BD" w:rsidRDefault="001E2D53" w:rsidP="00A010BD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A010BD">
        <w:rPr>
          <w:color w:val="000000" w:themeColor="text1"/>
          <w:sz w:val="28"/>
          <w:szCs w:val="28"/>
        </w:rPr>
        <w:t>Наибольшую часть передающих радиотехнических объектов составляют относительно маломощные объекты</w:t>
      </w:r>
      <w:r w:rsidR="00022389" w:rsidRPr="00A010BD">
        <w:rPr>
          <w:color w:val="000000" w:themeColor="text1"/>
          <w:sz w:val="28"/>
          <w:szCs w:val="28"/>
        </w:rPr>
        <w:t>, что позволяет минимизировать воздействие электромагнитных волн на окружающую среду.</w:t>
      </w:r>
      <w:r w:rsidRPr="00A010BD">
        <w:rPr>
          <w:color w:val="000000" w:themeColor="text1"/>
          <w:sz w:val="28"/>
          <w:szCs w:val="28"/>
        </w:rPr>
        <w:t xml:space="preserve"> </w:t>
      </w:r>
      <w:r w:rsidR="00022389" w:rsidRPr="00A010BD">
        <w:rPr>
          <w:color w:val="000000" w:themeColor="text1"/>
          <w:sz w:val="28"/>
          <w:szCs w:val="28"/>
        </w:rPr>
        <w:t xml:space="preserve">В связи с чем для должного покрытия территории населенного пункта сигналом сотовой связи необходимо более </w:t>
      </w:r>
      <w:r w:rsidR="00630ACE">
        <w:rPr>
          <w:color w:val="000000" w:themeColor="text1"/>
          <w:sz w:val="28"/>
          <w:szCs w:val="28"/>
        </w:rPr>
        <w:t>плотное</w:t>
      </w:r>
      <w:r w:rsidR="00022389" w:rsidRPr="00A010BD">
        <w:rPr>
          <w:color w:val="000000" w:themeColor="text1"/>
          <w:sz w:val="28"/>
          <w:szCs w:val="28"/>
        </w:rPr>
        <w:t xml:space="preserve"> расположение базовых станций. </w:t>
      </w:r>
    </w:p>
    <w:p w:rsidR="001E2D53" w:rsidRPr="00A010BD" w:rsidRDefault="001E2D53" w:rsidP="00A010BD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  <w:shd w:val="clear" w:color="auto" w:fill="F8F8F8"/>
        </w:rPr>
      </w:pPr>
      <w:r w:rsidRPr="00A010BD">
        <w:rPr>
          <w:color w:val="000000" w:themeColor="text1"/>
          <w:sz w:val="28"/>
          <w:szCs w:val="28"/>
        </w:rPr>
        <w:t>Базовые станции сотовой связи являются радиоэлектронными средствами (</w:t>
      </w:r>
      <w:r w:rsidR="009D6245" w:rsidRPr="00A010BD">
        <w:rPr>
          <w:color w:val="000000" w:themeColor="text1"/>
          <w:sz w:val="28"/>
          <w:szCs w:val="28"/>
        </w:rPr>
        <w:t xml:space="preserve">далее – </w:t>
      </w:r>
      <w:r w:rsidRPr="00A010BD">
        <w:rPr>
          <w:color w:val="000000" w:themeColor="text1"/>
          <w:sz w:val="28"/>
          <w:szCs w:val="28"/>
        </w:rPr>
        <w:t>РЭС), которые обеспечивают работу сотовых телефонов мобильной связи.</w:t>
      </w:r>
      <w:r w:rsidRPr="00A010BD">
        <w:rPr>
          <w:color w:val="000000" w:themeColor="text1"/>
          <w:sz w:val="28"/>
          <w:szCs w:val="28"/>
          <w:shd w:val="clear" w:color="auto" w:fill="F8F8F8"/>
        </w:rPr>
        <w:t xml:space="preserve"> </w:t>
      </w:r>
    </w:p>
    <w:p w:rsidR="00EC3004" w:rsidRPr="00A010BD" w:rsidRDefault="00EC3004" w:rsidP="00A010BD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  <w:shd w:val="clear" w:color="auto" w:fill="F8F8F8"/>
        </w:rPr>
      </w:pPr>
      <w:r w:rsidRPr="00A010BD">
        <w:rPr>
          <w:color w:val="000000" w:themeColor="text1"/>
          <w:sz w:val="28"/>
          <w:szCs w:val="28"/>
        </w:rPr>
        <w:t>Требования к размещению и эксплуатации РЭС устанавливаются нормами федерального законодательства, которые предусматривают обязательную процедуру</w:t>
      </w:r>
      <w:r w:rsidRPr="00A010BD">
        <w:rPr>
          <w:color w:val="000000" w:themeColor="text1"/>
          <w:sz w:val="28"/>
          <w:szCs w:val="28"/>
          <w:shd w:val="clear" w:color="auto" w:fill="F8F8F8"/>
        </w:rPr>
        <w:t xml:space="preserve"> </w:t>
      </w:r>
      <w:r w:rsidRPr="00A010BD">
        <w:rPr>
          <w:color w:val="000000" w:themeColor="text1"/>
          <w:sz w:val="28"/>
          <w:szCs w:val="28"/>
        </w:rPr>
        <w:t>согласования размещения РЭС с помощью оценки проектной документации.</w:t>
      </w:r>
    </w:p>
    <w:p w:rsidR="00EC3004" w:rsidRPr="00A010BD" w:rsidRDefault="00EC3004" w:rsidP="00A010BD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A010BD">
        <w:rPr>
          <w:color w:val="000000" w:themeColor="text1"/>
          <w:sz w:val="28"/>
          <w:szCs w:val="28"/>
        </w:rPr>
        <w:t>В соответствии с нормативными документами сначала владелец базовой станции сотовой связи обязан получить санитарно-эпидемиологическое заключение на проектную документацию.</w:t>
      </w:r>
    </w:p>
    <w:p w:rsidR="00EC3004" w:rsidRPr="00A010BD" w:rsidRDefault="00EC3004" w:rsidP="00A010BD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A010BD">
        <w:rPr>
          <w:color w:val="000000" w:themeColor="text1"/>
          <w:sz w:val="28"/>
          <w:szCs w:val="28"/>
        </w:rPr>
        <w:t>Для этого он должен представить заявление о выдаче санитарно-эпидемиологического заключения и проектные материалы (перечень сведений, по</w:t>
      </w:r>
      <w:r w:rsidR="00927C1C">
        <w:rPr>
          <w:color w:val="000000" w:themeColor="text1"/>
          <w:sz w:val="28"/>
          <w:szCs w:val="28"/>
        </w:rPr>
        <w:t>длежащих включению в санитарно-</w:t>
      </w:r>
      <w:r w:rsidRPr="00A010BD">
        <w:rPr>
          <w:color w:val="000000" w:themeColor="text1"/>
          <w:sz w:val="28"/>
          <w:szCs w:val="28"/>
        </w:rPr>
        <w:t>эпидемиологическое заключение). Санитарно-эпидемиологические заключения на проектную документацию выдаются на основании результатов санитарно-эпидемиологической экспертизы.</w:t>
      </w:r>
    </w:p>
    <w:p w:rsidR="00EC3004" w:rsidRPr="00A010BD" w:rsidRDefault="00EC3004" w:rsidP="00A010BD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  <w:shd w:val="clear" w:color="auto" w:fill="F8F8F8"/>
        </w:rPr>
      </w:pPr>
      <w:r w:rsidRPr="00A010BD">
        <w:rPr>
          <w:color w:val="000000" w:themeColor="text1"/>
          <w:sz w:val="28"/>
          <w:szCs w:val="28"/>
        </w:rPr>
        <w:t>Вторым этапом владелец базовой станции представляет в экспертную организацию помимо проектных материалов и результаты (протоколы) измерений уровней электромагнитных полей на прилегающей территории к базовой станции и внутри зданий.</w:t>
      </w:r>
    </w:p>
    <w:p w:rsidR="008036A8" w:rsidRPr="00A010BD" w:rsidRDefault="00EC3004" w:rsidP="00A010BD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  <w:shd w:val="clear" w:color="auto" w:fill="F8F8F8"/>
        </w:rPr>
      </w:pPr>
      <w:r w:rsidRPr="00A010BD">
        <w:rPr>
          <w:color w:val="000000" w:themeColor="text1"/>
          <w:sz w:val="28"/>
          <w:szCs w:val="28"/>
        </w:rPr>
        <w:t>По результатам экспертизы проектных материалов базо</w:t>
      </w:r>
      <w:r w:rsidR="00927C1C">
        <w:rPr>
          <w:color w:val="000000" w:themeColor="text1"/>
          <w:sz w:val="28"/>
          <w:szCs w:val="28"/>
        </w:rPr>
        <w:t>вых станций выдается санитарно-</w:t>
      </w:r>
      <w:bookmarkStart w:id="0" w:name="_GoBack"/>
      <w:bookmarkEnd w:id="0"/>
      <w:r w:rsidRPr="00A010BD">
        <w:rPr>
          <w:color w:val="000000" w:themeColor="text1"/>
          <w:sz w:val="28"/>
          <w:szCs w:val="28"/>
        </w:rPr>
        <w:t>эпидемиологическое заключение, что является основанием для установления станции сотовой связи.</w:t>
      </w:r>
    </w:p>
    <w:p w:rsidR="00EC3004" w:rsidRPr="00EC3004" w:rsidRDefault="008036A8" w:rsidP="00A010BD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A010BD">
        <w:rPr>
          <w:color w:val="000000" w:themeColor="text1"/>
          <w:sz w:val="28"/>
          <w:szCs w:val="28"/>
        </w:rPr>
        <w:t xml:space="preserve">Нормы плотности потока энергии </w:t>
      </w:r>
      <w:r w:rsidR="00907437" w:rsidRPr="00A010BD">
        <w:rPr>
          <w:color w:val="000000" w:themeColor="text1"/>
          <w:sz w:val="28"/>
          <w:szCs w:val="28"/>
        </w:rPr>
        <w:t>–</w:t>
      </w:r>
      <w:r w:rsidRPr="00A010BD">
        <w:rPr>
          <w:color w:val="000000" w:themeColor="text1"/>
          <w:sz w:val="28"/>
          <w:szCs w:val="28"/>
        </w:rPr>
        <w:t xml:space="preserve"> показателя, характеризующего уровни электромагнитных полей</w:t>
      </w:r>
      <w:r w:rsidR="00A010BD">
        <w:rPr>
          <w:color w:val="000000" w:themeColor="text1"/>
          <w:sz w:val="28"/>
          <w:szCs w:val="28"/>
        </w:rPr>
        <w:t>, в Российской Федерации</w:t>
      </w:r>
      <w:r w:rsidRPr="00A010BD">
        <w:rPr>
          <w:color w:val="000000" w:themeColor="text1"/>
          <w:sz w:val="28"/>
          <w:szCs w:val="28"/>
        </w:rPr>
        <w:t xml:space="preserve"> в десять раз жестче, чем рекомендует Всемирная организация здравоохранения.</w:t>
      </w:r>
    </w:p>
    <w:p w:rsidR="001E2D53" w:rsidRPr="001E2D53" w:rsidRDefault="001E2D53" w:rsidP="001E2D5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1E2D53" w:rsidRPr="001E2D53" w:rsidSect="00EC3004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126DF"/>
    <w:multiLevelType w:val="hybridMultilevel"/>
    <w:tmpl w:val="D6D06B16"/>
    <w:lvl w:ilvl="0" w:tplc="CA0CBA4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9EB4F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F48AD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A089D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CC91C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14264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548B1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5EBA4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10940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D53"/>
    <w:rsid w:val="00022389"/>
    <w:rsid w:val="00142436"/>
    <w:rsid w:val="001E2D53"/>
    <w:rsid w:val="00630ACE"/>
    <w:rsid w:val="006E1FB9"/>
    <w:rsid w:val="008036A8"/>
    <w:rsid w:val="00907437"/>
    <w:rsid w:val="00927C1C"/>
    <w:rsid w:val="009D6245"/>
    <w:rsid w:val="00A010BD"/>
    <w:rsid w:val="00B23AF0"/>
    <w:rsid w:val="00BC55FC"/>
    <w:rsid w:val="00D83D82"/>
    <w:rsid w:val="00DC150F"/>
    <w:rsid w:val="00EC3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D82"/>
  </w:style>
  <w:style w:type="paragraph" w:styleId="3">
    <w:name w:val="heading 3"/>
    <w:basedOn w:val="a"/>
    <w:link w:val="30"/>
    <w:uiPriority w:val="9"/>
    <w:qFormat/>
    <w:rsid w:val="008036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2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36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36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Калошин Вячеслав Андреевич</dc:creator>
  <cp:lastModifiedBy>User</cp:lastModifiedBy>
  <cp:revision>2</cp:revision>
  <dcterms:created xsi:type="dcterms:W3CDTF">2021-12-14T08:53:00Z</dcterms:created>
  <dcterms:modified xsi:type="dcterms:W3CDTF">2021-12-14T08:53:00Z</dcterms:modified>
</cp:coreProperties>
</file>