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49C2" w:rsidRDefault="00BF49C2">
      <w:pPr>
        <w:spacing w:after="0" w:line="240" w:lineRule="auto"/>
        <w:rPr>
          <w:rStyle w:val="a5"/>
          <w:rFonts w:ascii="Times New Roman" w:hAnsi="Times New Roman" w:cs="Times New Roman"/>
          <w:b w:val="0"/>
          <w:color w:val="303030"/>
          <w:sz w:val="26"/>
          <w:szCs w:val="26"/>
        </w:rPr>
      </w:pPr>
    </w:p>
    <w:p w:rsidR="00BF49C2" w:rsidRDefault="002B61FF">
      <w:pPr>
        <w:spacing w:after="0" w:line="240" w:lineRule="auto"/>
        <w:rPr>
          <w:rFonts w:ascii="Times New Roman" w:hAnsi="Times New Roman" w:cs="Times New Roman"/>
          <w:color w:val="303030"/>
          <w:sz w:val="26"/>
          <w:szCs w:val="26"/>
        </w:rPr>
      </w:pPr>
      <w:r>
        <w:rPr>
          <w:noProof/>
          <w:lang w:eastAsia="ru-RU"/>
        </w:rPr>
        <w:drawing>
          <wp:inline distT="0" distB="0" distL="0" distR="0">
            <wp:extent cx="1532890" cy="1981200"/>
            <wp:effectExtent l="0" t="0" r="0" b="0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-6" t="-5" r="-6" b="-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289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49C2" w:rsidRDefault="00BF49C2">
      <w:pPr>
        <w:spacing w:after="0" w:line="240" w:lineRule="auto"/>
        <w:rPr>
          <w:rStyle w:val="a5"/>
          <w:rFonts w:ascii="Times New Roman" w:hAnsi="Times New Roman" w:cs="Times New Roman"/>
          <w:b w:val="0"/>
          <w:color w:val="303030"/>
          <w:sz w:val="26"/>
          <w:szCs w:val="26"/>
        </w:rPr>
      </w:pPr>
    </w:p>
    <w:p w:rsidR="00BF49C2" w:rsidRDefault="002B61FF">
      <w:pPr>
        <w:spacing w:after="0" w:line="240" w:lineRule="auto"/>
      </w:pPr>
      <w:r>
        <w:rPr>
          <w:rStyle w:val="a5"/>
          <w:rFonts w:ascii="Times New Roman" w:hAnsi="Times New Roman" w:cs="Times New Roman"/>
          <w:sz w:val="26"/>
          <w:szCs w:val="26"/>
        </w:rPr>
        <w:t>С 8 июня 2022 года вступ</w:t>
      </w:r>
      <w:r>
        <w:rPr>
          <w:rStyle w:val="a5"/>
          <w:rFonts w:ascii="Times New Roman" w:hAnsi="Times New Roman" w:cs="Times New Roman"/>
          <w:sz w:val="26"/>
          <w:szCs w:val="26"/>
        </w:rPr>
        <w:t>аю</w:t>
      </w:r>
      <w:r>
        <w:rPr>
          <w:rStyle w:val="a5"/>
          <w:rFonts w:ascii="Times New Roman" w:hAnsi="Times New Roman" w:cs="Times New Roman"/>
          <w:sz w:val="26"/>
          <w:szCs w:val="26"/>
        </w:rPr>
        <w:t>т в силу изменения законодательства об административных правонарушениях!</w:t>
      </w:r>
    </w:p>
    <w:p w:rsidR="00BF49C2" w:rsidRDefault="00BF49C2">
      <w:pPr>
        <w:spacing w:after="0" w:line="240" w:lineRule="auto"/>
        <w:ind w:left="14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F49C2" w:rsidRDefault="002B61FF">
      <w:pPr>
        <w:pStyle w:val="a9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Федеральным законом от 28.05.2022 № 141-ФЗ внесен ряд изменений и дополнений в Кодекс Российской Федерации об административных правонарушениях. Изменения коснутся санкций в отношении нарушителей правил пожарной безопасности. Если раньше граждане, нарушающи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 требования пожарной безопасности, должны были заплатить от 2 000 до 3 000 рублей, то теперь правонарушителей будет ждать штраф от 5 000 до 15 000 рублей. Повышение размеров штрафов также коснётся должностных и юридических лиц.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Теперь должностные лица обя</w:t>
      </w:r>
      <w:r>
        <w:rPr>
          <w:rFonts w:ascii="Times New Roman" w:hAnsi="Times New Roman" w:cs="Times New Roman"/>
          <w:color w:val="000000"/>
          <w:sz w:val="28"/>
          <w:szCs w:val="28"/>
        </w:rPr>
        <w:t>заны будут выплатить штраф за нарушение требований пожарной безопасности в размере от 20 000 до 30 000 рублей, лица, осуществляющих предпринимательскую деятельность без образования юридического лица, - от 40 000 до 60 000 рублей и юридические лица - от 300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000 до 400 000 рублей (ч. 1 ст. 20.4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КоАП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РФ).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В условиях особого противопожарного режима санкции административного кодекса за нарушение требований пожарной безопасности предполагают наложение еще более сурового штрафа.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Так, для граждан он составит от 10 </w:t>
      </w:r>
      <w:r>
        <w:rPr>
          <w:rFonts w:ascii="Times New Roman" w:hAnsi="Times New Roman"/>
          <w:color w:val="000000"/>
          <w:sz w:val="28"/>
          <w:szCs w:val="28"/>
        </w:rPr>
        <w:t>000 до 20 000 рублей; для должностных лиц - от 30 000 до 60 000 рублей; для лиц, осуществляющих предпринимательскую деятельность без образования юридического лица, - от 60 000 до 80 000 рублей; для юридических лиц - от 400 000 до 800 000 рублей (ч. 2 ст. 2</w:t>
      </w:r>
      <w:r>
        <w:rPr>
          <w:rFonts w:ascii="Times New Roman" w:hAnsi="Times New Roman"/>
          <w:color w:val="000000"/>
          <w:sz w:val="28"/>
          <w:szCs w:val="28"/>
        </w:rPr>
        <w:t xml:space="preserve">0.4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КоАП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РФ).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Повторное нарушение требований пожарной безопасности на объекте защиты, отнесённом к категории чрезвычайно высокого, высокого или значительного риска, и выражающееся в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необеспечении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работоспособности или исправности источников противопожарног</w:t>
      </w:r>
      <w:r>
        <w:rPr>
          <w:rFonts w:ascii="Times New Roman" w:hAnsi="Times New Roman"/>
          <w:color w:val="000000"/>
          <w:sz w:val="28"/>
          <w:szCs w:val="28"/>
        </w:rPr>
        <w:t xml:space="preserve">о водоснабжения, электроустановок, электрооборудования, автоматических или автономных установок пожаротушения, систем пожарной сигнализации, технических средств оповещения и управления эвакуацией людей при пожаре или систем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противодымной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защиты, либо в нес</w:t>
      </w:r>
      <w:r>
        <w:rPr>
          <w:rFonts w:ascii="Times New Roman" w:hAnsi="Times New Roman"/>
          <w:color w:val="000000"/>
          <w:sz w:val="28"/>
          <w:szCs w:val="28"/>
        </w:rPr>
        <w:t>оответствии эвакуационных путей и эвакуационных выходов требованиям пожарной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безопасности, повлечет за собой наложение административного штрафа на граждан в размере от 12 000 до 20 000 рублей; на должностных лиц - от 30 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>000 до 60 000 рублей; на лиц, осущес</w:t>
      </w:r>
      <w:r>
        <w:rPr>
          <w:rFonts w:ascii="Times New Roman" w:hAnsi="Times New Roman"/>
          <w:color w:val="000000"/>
          <w:sz w:val="28"/>
          <w:szCs w:val="28"/>
        </w:rPr>
        <w:t>твляющих предпринимательскую деятельность без образования юридического лица, - от 60 000 до 80 000 рублей или административное приостановление деятельности на срок до 30 суток;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на юридических лиц - от 400 000 до 800 000 рублей или административное приостан</w:t>
      </w:r>
      <w:r>
        <w:rPr>
          <w:rFonts w:ascii="Times New Roman" w:hAnsi="Times New Roman"/>
          <w:color w:val="000000"/>
          <w:sz w:val="28"/>
          <w:szCs w:val="28"/>
        </w:rPr>
        <w:t>овление деятельности на срок до 30 суток (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ч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. 2.1. ст. 20.4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КоАП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РФ). В случае возникновения пожара и уничтожения или повреждения чужого имущества либо причинения легкого или средней тяжести вреда здоровью человека на правонарушителя будет наложен штраф в р</w:t>
      </w:r>
      <w:r>
        <w:rPr>
          <w:rFonts w:ascii="Times New Roman" w:hAnsi="Times New Roman"/>
          <w:color w:val="000000"/>
          <w:sz w:val="28"/>
          <w:szCs w:val="28"/>
        </w:rPr>
        <w:t xml:space="preserve">азмере от 40 000 до 50 000 рублей. Если им окажется должностное лицо, то размер штрафа составит от 80 000 до 100 000 рублей.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Для лиц, осуществляющих предпринимательскую деятельность без образования юридического лица, предусмотрен штраф в размере от 90 000 </w:t>
      </w:r>
      <w:r>
        <w:rPr>
          <w:rFonts w:ascii="Times New Roman" w:hAnsi="Times New Roman"/>
          <w:color w:val="000000"/>
          <w:sz w:val="28"/>
          <w:szCs w:val="28"/>
        </w:rPr>
        <w:t xml:space="preserve">до 110 000 рублей или административное приостановление деятельности на срок до 30 суток, для юридических лиц - от 700 000 до 800 000 рублей или административное приостановление деятельности на тот же срок (ч. 6 ст. 20.4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КоАП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РФ).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Нарушение требований пожар</w:t>
      </w:r>
      <w:r>
        <w:rPr>
          <w:rFonts w:ascii="Times New Roman" w:hAnsi="Times New Roman"/>
          <w:color w:val="000000"/>
          <w:sz w:val="28"/>
          <w:szCs w:val="28"/>
        </w:rPr>
        <w:t xml:space="preserve">ной безопасности, повлекшее возникновение пожара и причинение тяжкого вреда здоровью человека или смерть человека, повлечет за собой наказание для юридического лица в виде штрафа от 1 000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000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до 2 000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000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рублей или административное приостановление деятель</w:t>
      </w:r>
      <w:r>
        <w:rPr>
          <w:rFonts w:ascii="Times New Roman" w:hAnsi="Times New Roman"/>
          <w:color w:val="000000"/>
          <w:sz w:val="28"/>
          <w:szCs w:val="28"/>
        </w:rPr>
        <w:t>ности на срок до 90 суток (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ч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. 6.1 ст. 20.4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КоАП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РФ).</w:t>
      </w:r>
    </w:p>
    <w:p w:rsidR="00BF49C2" w:rsidRDefault="002B61FF">
      <w:pPr>
        <w:pStyle w:val="a4"/>
        <w:spacing w:after="300"/>
        <w:jc w:val="both"/>
      </w:pPr>
      <w:r>
        <w:rPr>
          <w:rFonts w:ascii="Times New Roman" w:hAnsi="Times New Roman"/>
          <w:color w:val="000000"/>
          <w:sz w:val="28"/>
          <w:szCs w:val="28"/>
        </w:rPr>
        <w:tab/>
        <w:t>Ко</w:t>
      </w:r>
      <w:r>
        <w:rPr>
          <w:rFonts w:ascii="Times New Roman" w:hAnsi="Times New Roman"/>
          <w:color w:val="000000"/>
          <w:sz w:val="28"/>
          <w:szCs w:val="28"/>
        </w:rPr>
        <w:t>дексом об административных правонарушениях предусмотрена отдельная статья, устанавливающая наказание за нарушение требований пожарной безопасности в лесах. Так, для правонарушителей в лесу установлена</w:t>
      </w:r>
      <w:r>
        <w:rPr>
          <w:rFonts w:ascii="Times New Roman" w:hAnsi="Times New Roman"/>
          <w:color w:val="000000"/>
          <w:sz w:val="28"/>
          <w:szCs w:val="28"/>
        </w:rPr>
        <w:t xml:space="preserve"> административная ответственность в виде штрафа от 15 000 до 30 000 рублей, для должностных лиц - от 30 000 до 50 000 рублей и для юридических лиц - от 100 000 до 400 000 рублей (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ч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. 1 ст. 8.32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КоАП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РФ).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За выжигание хвороста, лесной подстилки, сухой травы </w:t>
      </w:r>
      <w:r>
        <w:rPr>
          <w:rFonts w:ascii="Times New Roman" w:hAnsi="Times New Roman"/>
          <w:color w:val="000000"/>
          <w:sz w:val="28"/>
          <w:szCs w:val="28"/>
        </w:rPr>
        <w:t xml:space="preserve">и других лесных горючих материалов с нарушением требований правил пожарной безопасности на земельных участках, непосредственно примыкающих к лесам, защитным и лесным насаждениям и не отделенных противопожарной минерализованной полосой шириной не менее 0,5 </w:t>
      </w:r>
      <w:r>
        <w:rPr>
          <w:rFonts w:ascii="Times New Roman" w:hAnsi="Times New Roman"/>
          <w:color w:val="000000"/>
          <w:sz w:val="28"/>
          <w:szCs w:val="28"/>
        </w:rPr>
        <w:t>метра, предусмотрено наказание в виде административного штрафа для граждан в размере от 30 000 до 40 000 рублей;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для должностных лиц - от 40 000 до 60 000 рублей; для юридических лиц - от 300 000 до 500 000 рублей (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ч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. 2 ст. 8.32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КоАП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РФ). За те же действия</w:t>
      </w:r>
      <w:r>
        <w:rPr>
          <w:rFonts w:ascii="Times New Roman" w:hAnsi="Times New Roman"/>
          <w:color w:val="000000"/>
          <w:sz w:val="28"/>
          <w:szCs w:val="28"/>
        </w:rPr>
        <w:t xml:space="preserve">, совершенные в лесопарковом зеленом поясе, установлен штраф для граждан в размере от 40 000 до 50 000 рублей; для должностных лиц - от 50 000 до 80 000 рублей; для юридических лиц - от 500 000 до 1 000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000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рублей. Нарушение правил пожарной безопасности в </w:t>
      </w:r>
      <w:r>
        <w:rPr>
          <w:rFonts w:ascii="Times New Roman" w:hAnsi="Times New Roman"/>
          <w:color w:val="000000"/>
          <w:sz w:val="28"/>
          <w:szCs w:val="28"/>
        </w:rPr>
        <w:t>лесах в условиях особого противопожарного режима, режима чрезвычайной ситуации, возникшей вследствие лесных пожаров, повлечет за собой наложение штрафа на граждан в размере от 40 000 до 50 000 рублей; на должностных лиц - от 60 000 до 90 000 рублей; на юри</w:t>
      </w:r>
      <w:r>
        <w:rPr>
          <w:rFonts w:ascii="Times New Roman" w:hAnsi="Times New Roman"/>
          <w:color w:val="000000"/>
          <w:sz w:val="28"/>
          <w:szCs w:val="28"/>
        </w:rPr>
        <w:t xml:space="preserve">дических лиц - от 600 000 до 1 000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000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(ч. 3 ст. </w:t>
      </w: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8.32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КоАП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РФ).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Нарушение правил пожарной безопасности, повлекшее возникновение лесного пожара без причинения тяжкого вреда здоровью человека (если эти действия не содержали признаков уголовно наказуемого пре</w:t>
      </w:r>
      <w:r>
        <w:rPr>
          <w:rFonts w:ascii="Times New Roman" w:hAnsi="Times New Roman"/>
          <w:color w:val="000000"/>
          <w:sz w:val="28"/>
          <w:szCs w:val="28"/>
        </w:rPr>
        <w:t>ступления), повлечет за собой наказание в виде штрафа для граждан в размере от 50 000 до 60 000 рублей; для должностных лиц - от 100 000 до 110 000 тысяч рублей;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для юридических лиц - от 1 000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000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до 2 000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000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рублей (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ч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. 4 ст. 8.32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КоАП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РФ).</w:t>
      </w:r>
    </w:p>
    <w:p w:rsidR="00BF49C2" w:rsidRDefault="002B61FF">
      <w:pPr>
        <w:pStyle w:val="a4"/>
        <w:spacing w:after="30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Будьте внимате</w:t>
      </w:r>
      <w:r>
        <w:rPr>
          <w:rFonts w:ascii="Times New Roman" w:hAnsi="Times New Roman"/>
          <w:color w:val="000000"/>
          <w:sz w:val="28"/>
          <w:szCs w:val="28"/>
        </w:rPr>
        <w:t>льны и осторожны! Соблюдайте закон! В случае пожара звоните «101» или «112».</w:t>
      </w:r>
    </w:p>
    <w:p w:rsidR="00BF49C2" w:rsidRDefault="00BF49C2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F49C2" w:rsidRDefault="002B61FF">
      <w:pPr>
        <w:spacing w:after="0" w:line="240" w:lineRule="auto"/>
        <w:jc w:val="right"/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ОНД и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Матвеево-Курганскому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BF49C2" w:rsidRDefault="002B61FF">
      <w:pPr>
        <w:spacing w:after="0" w:line="240" w:lineRule="auto"/>
        <w:ind w:left="142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и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Куйбышевскому</w:t>
      </w:r>
      <w:proofErr w:type="gram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районам </w:t>
      </w:r>
    </w:p>
    <w:p w:rsidR="00BF49C2" w:rsidRDefault="002B61FF">
      <w:pPr>
        <w:spacing w:after="0" w:line="240" w:lineRule="auto"/>
        <w:ind w:left="142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ГУ МЧС России по Ростовской области</w:t>
      </w:r>
    </w:p>
    <w:p w:rsidR="00BF49C2" w:rsidRDefault="002B61FF">
      <w:pPr>
        <w:spacing w:after="0" w:line="240" w:lineRule="auto"/>
        <w:ind w:left="142"/>
        <w:jc w:val="center"/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</w:t>
      </w:r>
    </w:p>
    <w:p w:rsidR="00BF49C2" w:rsidRDefault="00BF49C2">
      <w:pPr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F49C2" w:rsidRDefault="00BF49C2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F49C2" w:rsidRDefault="00BF49C2">
      <w:pPr>
        <w:pStyle w:val="a9"/>
        <w:jc w:val="both"/>
        <w:rPr>
          <w:rStyle w:val="a5"/>
          <w:rFonts w:ascii="Times New Roman" w:hAnsi="Times New Roman" w:cs="Times New Roman"/>
          <w:b w:val="0"/>
          <w:color w:val="303030"/>
          <w:sz w:val="26"/>
          <w:szCs w:val="26"/>
        </w:rPr>
      </w:pPr>
    </w:p>
    <w:p w:rsidR="00BF49C2" w:rsidRDefault="00BF49C2"/>
    <w:sectPr w:rsidR="00BF49C2" w:rsidSect="00BF49C2">
      <w:pgSz w:w="11906" w:h="16838"/>
      <w:pgMar w:top="1134" w:right="850" w:bottom="1134" w:left="1701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Noto Sans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F49C2"/>
    <w:rsid w:val="002B61FF"/>
    <w:rsid w:val="00BF49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1733"/>
    <w:pPr>
      <w:spacing w:after="160" w:line="259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3"/>
    <w:next w:val="a4"/>
    <w:qFormat/>
    <w:rsid w:val="00BF49C2"/>
    <w:pPr>
      <w:outlineLvl w:val="0"/>
    </w:pPr>
    <w:rPr>
      <w:rFonts w:ascii="Liberation Serif" w:hAnsi="Liberation Serif" w:cs="Tahoma"/>
      <w:b/>
      <w:bCs/>
      <w:sz w:val="48"/>
      <w:szCs w:val="48"/>
    </w:rPr>
  </w:style>
  <w:style w:type="character" w:styleId="a5">
    <w:name w:val="Strong"/>
    <w:basedOn w:val="a0"/>
    <w:uiPriority w:val="22"/>
    <w:qFormat/>
    <w:rsid w:val="00C01733"/>
    <w:rPr>
      <w:b/>
      <w:bCs/>
    </w:rPr>
  </w:style>
  <w:style w:type="character" w:styleId="a6">
    <w:name w:val="Emphasis"/>
    <w:basedOn w:val="a0"/>
    <w:uiPriority w:val="20"/>
    <w:qFormat/>
    <w:rsid w:val="00C01733"/>
    <w:rPr>
      <w:i/>
      <w:iCs/>
    </w:rPr>
  </w:style>
  <w:style w:type="character" w:customStyle="1" w:styleId="2">
    <w:name w:val="Основной текст 2 Знак"/>
    <w:basedOn w:val="a0"/>
    <w:link w:val="2"/>
    <w:qFormat/>
    <w:rsid w:val="00436FA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3">
    <w:name w:val="Заголовок"/>
    <w:basedOn w:val="a"/>
    <w:next w:val="a4"/>
    <w:qFormat/>
    <w:rsid w:val="00BF49C2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rsid w:val="00BF49C2"/>
    <w:pPr>
      <w:spacing w:after="140" w:line="276" w:lineRule="auto"/>
    </w:pPr>
  </w:style>
  <w:style w:type="paragraph" w:styleId="a7">
    <w:name w:val="List"/>
    <w:basedOn w:val="a4"/>
    <w:rsid w:val="00BF49C2"/>
    <w:rPr>
      <w:rFonts w:ascii="PT Astra Serif" w:hAnsi="PT Astra Serif" w:cs="Noto Sans Devanagari"/>
    </w:rPr>
  </w:style>
  <w:style w:type="paragraph" w:customStyle="1" w:styleId="Caption">
    <w:name w:val="Caption"/>
    <w:basedOn w:val="a"/>
    <w:qFormat/>
    <w:rsid w:val="00BF49C2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8">
    <w:name w:val="index heading"/>
    <w:basedOn w:val="a"/>
    <w:qFormat/>
    <w:rsid w:val="00BF49C2"/>
    <w:pPr>
      <w:suppressLineNumbers/>
    </w:pPr>
    <w:rPr>
      <w:rFonts w:ascii="PT Astra Serif" w:hAnsi="PT Astra Serif" w:cs="Noto Sans Devanagari"/>
    </w:rPr>
  </w:style>
  <w:style w:type="paragraph" w:styleId="a9">
    <w:name w:val="No Spacing"/>
    <w:uiPriority w:val="1"/>
    <w:qFormat/>
    <w:rsid w:val="00C01733"/>
    <w:rPr>
      <w:sz w:val="22"/>
    </w:rPr>
  </w:style>
  <w:style w:type="paragraph" w:styleId="20">
    <w:name w:val="Body Text 2"/>
    <w:basedOn w:val="a"/>
    <w:qFormat/>
    <w:rsid w:val="00436FA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unhideWhenUsed/>
    <w:qFormat/>
    <w:rsid w:val="00936F3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2B61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B61F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860</Words>
  <Characters>4906</Characters>
  <Application>Microsoft Office Word</Application>
  <DocSecurity>0</DocSecurity>
  <Lines>40</Lines>
  <Paragraphs>11</Paragraphs>
  <ScaleCrop>false</ScaleCrop>
  <Company/>
  <LinksUpToDate>false</LinksUpToDate>
  <CharactersWithSpaces>5755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2022-06-03T06:44:00Z</dcterms:created>
  <dcterms:modified xsi:type="dcterms:W3CDTF">2022-06-03T06:44:00Z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